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3B2D936B" w:rsidP="772CC53D" w:rsidRDefault="3B2D936B" w14:paraId="18710E09" w14:textId="1EFA14E4">
      <w:pPr>
        <w:rPr>
          <w:rFonts w:ascii="Times New Roman" w:hAnsi="Times New Roman" w:eastAsia="Times New Roman" w:cs="Times New Roman"/>
          <w:b w:val="1"/>
          <w:bCs w:val="1"/>
          <w:color w:val="FF0000"/>
          <w:sz w:val="40"/>
          <w:szCs w:val="40"/>
        </w:rPr>
      </w:pPr>
      <w:r w:rsidRPr="772CC53D" w:rsidR="3B2D936B">
        <w:rPr>
          <w:rFonts w:ascii="Times New Roman" w:hAnsi="Times New Roman" w:eastAsia="Times New Roman" w:cs="Times New Roman"/>
          <w:b w:val="1"/>
          <w:bCs w:val="1"/>
          <w:color w:val="FF0000"/>
          <w:sz w:val="40"/>
          <w:szCs w:val="40"/>
        </w:rPr>
        <w:t>Directions:</w:t>
      </w:r>
      <w:r w:rsidRPr="772CC53D" w:rsidR="3B2D936B">
        <w:rPr>
          <w:rFonts w:ascii="Times New Roman" w:hAnsi="Times New Roman" w:eastAsia="Times New Roman" w:cs="Times New Roman"/>
          <w:b w:val="1"/>
          <w:bCs w:val="1"/>
          <w:color w:val="FF0000"/>
          <w:sz w:val="40"/>
          <w:szCs w:val="40"/>
        </w:rPr>
        <w:t xml:space="preserve"> </w:t>
      </w:r>
    </w:p>
    <w:p w:rsidR="6F89902F" w:rsidP="772CC53D" w:rsidRDefault="6F89902F" w14:paraId="66DFA14A" w14:textId="772A5672">
      <w:pPr>
        <w:rPr>
          <w:rFonts w:ascii="Calibri" w:hAnsi="Calibri" w:eastAsia="Calibri" w:cs="Calibri"/>
          <w:b w:val="0"/>
          <w:bCs w:val="0"/>
          <w:i w:val="0"/>
          <w:iCs w:val="0"/>
          <w:color w:val="auto"/>
          <w:sz w:val="24"/>
          <w:szCs w:val="24"/>
        </w:rPr>
      </w:pPr>
      <w:r w:rsidRPr="772CC53D" w:rsidR="6F89902F">
        <w:rPr>
          <w:rFonts w:ascii="Calibri" w:hAnsi="Calibri" w:eastAsia="Calibri" w:cs="Calibri"/>
          <w:b w:val="0"/>
          <w:bCs w:val="0"/>
          <w:i w:val="0"/>
          <w:iCs w:val="0"/>
          <w:color w:val="auto"/>
          <w:sz w:val="24"/>
          <w:szCs w:val="24"/>
        </w:rPr>
        <w:t>Copy and paste the text below in an email to your employees</w:t>
      </w:r>
      <w:r w:rsidRPr="772CC53D" w:rsidR="6E516DC5">
        <w:rPr>
          <w:rFonts w:ascii="Calibri" w:hAnsi="Calibri" w:eastAsia="Calibri" w:cs="Calibri"/>
          <w:b w:val="0"/>
          <w:bCs w:val="0"/>
          <w:i w:val="0"/>
          <w:iCs w:val="0"/>
          <w:color w:val="auto"/>
          <w:sz w:val="24"/>
          <w:szCs w:val="24"/>
        </w:rPr>
        <w:t xml:space="preserve"> and send </w:t>
      </w:r>
      <w:r w:rsidRPr="772CC53D" w:rsidR="6E516DC5">
        <w:rPr>
          <w:rFonts w:ascii="Calibri" w:hAnsi="Calibri" w:eastAsia="Calibri" w:cs="Calibri"/>
          <w:b w:val="1"/>
          <w:bCs w:val="1"/>
          <w:i w:val="0"/>
          <w:iCs w:val="0"/>
          <w:color w:val="auto"/>
          <w:sz w:val="24"/>
          <w:szCs w:val="24"/>
        </w:rPr>
        <w:t>after</w:t>
      </w:r>
      <w:r w:rsidRPr="772CC53D" w:rsidR="6E516DC5">
        <w:rPr>
          <w:rFonts w:ascii="Calibri" w:hAnsi="Calibri" w:eastAsia="Calibri" w:cs="Calibri"/>
          <w:b w:val="0"/>
          <w:bCs w:val="0"/>
          <w:i w:val="0"/>
          <w:iCs w:val="0"/>
          <w:color w:val="auto"/>
          <w:sz w:val="24"/>
          <w:szCs w:val="24"/>
        </w:rPr>
        <w:t xml:space="preserve"> you have </w:t>
      </w:r>
      <w:hyperlink r:id="R3b3cdcd1dceb45ef">
        <w:r w:rsidRPr="772CC53D" w:rsidR="6E516DC5">
          <w:rPr>
            <w:rStyle w:val="Hyperlink"/>
            <w:rFonts w:ascii="Calibri" w:hAnsi="Calibri" w:eastAsia="Calibri" w:cs="Calibri"/>
            <w:b w:val="0"/>
            <w:bCs w:val="0"/>
            <w:i w:val="0"/>
            <w:iCs w:val="0"/>
            <w:sz w:val="24"/>
            <w:szCs w:val="24"/>
          </w:rPr>
          <w:t xml:space="preserve">invited your employees to </w:t>
        </w:r>
        <w:r w:rsidRPr="772CC53D" w:rsidR="6E516DC5">
          <w:rPr>
            <w:rStyle w:val="Hyperlink"/>
            <w:rFonts w:ascii="Calibri" w:hAnsi="Calibri" w:eastAsia="Calibri" w:cs="Calibri"/>
            <w:b w:val="0"/>
            <w:bCs w:val="0"/>
            <w:i w:val="0"/>
            <w:iCs w:val="0"/>
            <w:sz w:val="24"/>
            <w:szCs w:val="24"/>
          </w:rPr>
          <w:t>earlyPAY</w:t>
        </w:r>
      </w:hyperlink>
      <w:r w:rsidRPr="772CC53D" w:rsidR="6F89902F">
        <w:rPr>
          <w:rFonts w:ascii="Calibri" w:hAnsi="Calibri" w:eastAsia="Calibri" w:cs="Calibri"/>
          <w:b w:val="0"/>
          <w:bCs w:val="0"/>
          <w:i w:val="0"/>
          <w:iCs w:val="0"/>
          <w:color w:val="auto"/>
          <w:sz w:val="24"/>
          <w:szCs w:val="24"/>
        </w:rPr>
        <w:t xml:space="preserve">. </w:t>
      </w:r>
      <w:r w:rsidRPr="772CC53D" w:rsidR="71256090">
        <w:rPr>
          <w:rFonts w:ascii="Calibri" w:hAnsi="Calibri" w:eastAsia="Calibri" w:cs="Calibri"/>
          <w:b w:val="0"/>
          <w:bCs w:val="0"/>
          <w:i w:val="0"/>
          <w:iCs w:val="0"/>
          <w:color w:val="auto"/>
          <w:sz w:val="24"/>
          <w:szCs w:val="24"/>
        </w:rPr>
        <w:t>Before sending, make sure to</w:t>
      </w:r>
      <w:r w:rsidRPr="772CC53D" w:rsidR="7E128EB9">
        <w:rPr>
          <w:rFonts w:ascii="Calibri" w:hAnsi="Calibri" w:eastAsia="Calibri" w:cs="Calibri"/>
          <w:b w:val="0"/>
          <w:bCs w:val="0"/>
          <w:i w:val="0"/>
          <w:iCs w:val="0"/>
          <w:color w:val="auto"/>
          <w:sz w:val="24"/>
          <w:szCs w:val="24"/>
        </w:rPr>
        <w:t xml:space="preserve"> do these two steps:</w:t>
      </w:r>
    </w:p>
    <w:p w:rsidR="7E128EB9" w:rsidP="772CC53D" w:rsidRDefault="7E128EB9" w14:paraId="1EE3B86C" w14:textId="211F32D1">
      <w:pPr>
        <w:pStyle w:val="ListParagraph"/>
        <w:numPr>
          <w:ilvl w:val="1"/>
          <w:numId w:val="2"/>
        </w:numPr>
        <w:rPr>
          <w:rFonts w:ascii="Calibri" w:hAnsi="Calibri" w:eastAsia="Calibri" w:cs="Calibri"/>
          <w:b w:val="0"/>
          <w:bCs w:val="0"/>
          <w:i w:val="0"/>
          <w:iCs w:val="0"/>
          <w:color w:val="000000" w:themeColor="text1" w:themeTint="FF" w:themeShade="FF"/>
          <w:sz w:val="24"/>
          <w:szCs w:val="24"/>
        </w:rPr>
      </w:pPr>
      <w:r w:rsidRPr="772CC53D" w:rsidR="7E128EB9">
        <w:rPr>
          <w:rFonts w:ascii="Calibri" w:hAnsi="Calibri" w:eastAsia="Calibri" w:cs="Calibri"/>
          <w:b w:val="0"/>
          <w:bCs w:val="0"/>
          <w:i w:val="0"/>
          <w:iCs w:val="0"/>
          <w:color w:val="auto"/>
          <w:sz w:val="24"/>
          <w:szCs w:val="24"/>
        </w:rPr>
        <w:t xml:space="preserve">Personalize </w:t>
      </w:r>
      <w:r w:rsidRPr="772CC53D" w:rsidR="16C429F8">
        <w:rPr>
          <w:rFonts w:ascii="Calibri" w:hAnsi="Calibri" w:eastAsia="Calibri" w:cs="Calibri"/>
          <w:b w:val="0"/>
          <w:bCs w:val="0"/>
          <w:i w:val="0"/>
          <w:iCs w:val="0"/>
          <w:color w:val="auto"/>
          <w:sz w:val="24"/>
          <w:szCs w:val="24"/>
        </w:rPr>
        <w:t xml:space="preserve">your </w:t>
      </w:r>
      <w:r w:rsidRPr="772CC53D" w:rsidR="7E128EB9">
        <w:rPr>
          <w:rFonts w:ascii="Calibri" w:hAnsi="Calibri" w:eastAsia="Calibri" w:cs="Calibri"/>
          <w:b w:val="0"/>
          <w:bCs w:val="0"/>
          <w:i w:val="0"/>
          <w:iCs w:val="0"/>
          <w:color w:val="auto"/>
          <w:sz w:val="24"/>
          <w:szCs w:val="24"/>
        </w:rPr>
        <w:t>greeting</w:t>
      </w:r>
      <w:r w:rsidRPr="772CC53D" w:rsidR="1573335E">
        <w:rPr>
          <w:rFonts w:ascii="Calibri" w:hAnsi="Calibri" w:eastAsia="Calibri" w:cs="Calibri"/>
          <w:b w:val="0"/>
          <w:bCs w:val="0"/>
          <w:i w:val="0"/>
          <w:iCs w:val="0"/>
          <w:color w:val="auto"/>
          <w:sz w:val="24"/>
          <w:szCs w:val="24"/>
        </w:rPr>
        <w:t xml:space="preserve"> and closing.</w:t>
      </w:r>
      <w:r w:rsidRPr="772CC53D" w:rsidR="1573335E">
        <w:rPr>
          <w:rFonts w:ascii="Calibri" w:hAnsi="Calibri" w:eastAsia="Calibri" w:cs="Calibri"/>
          <w:b w:val="0"/>
          <w:bCs w:val="0"/>
          <w:i w:val="0"/>
          <w:iCs w:val="0"/>
          <w:color w:val="auto"/>
          <w:sz w:val="24"/>
          <w:szCs w:val="24"/>
        </w:rPr>
        <w:t xml:space="preserve"> </w:t>
      </w:r>
    </w:p>
    <w:p w:rsidR="7C4F3EE5" w:rsidP="772CC53D" w:rsidRDefault="7C4F3EE5" w14:paraId="441B0AE2" w14:textId="34F113AC">
      <w:pPr>
        <w:pStyle w:val="ListParagraph"/>
        <w:numPr>
          <w:ilvl w:val="1"/>
          <w:numId w:val="2"/>
        </w:numPr>
        <w:rPr>
          <w:rFonts w:ascii="Calibri" w:hAnsi="Calibri" w:eastAsia="Calibri" w:cs="Calibri"/>
          <w:b w:val="0"/>
          <w:bCs w:val="0"/>
          <w:i w:val="0"/>
          <w:iCs w:val="0"/>
          <w:color w:val="000000" w:themeColor="text1" w:themeTint="FF" w:themeShade="FF"/>
          <w:sz w:val="24"/>
          <w:szCs w:val="24"/>
        </w:rPr>
      </w:pPr>
      <w:r w:rsidRPr="772CC53D" w:rsidR="7C4F3EE5">
        <w:rPr>
          <w:rFonts w:ascii="Calibri" w:hAnsi="Calibri" w:eastAsia="Calibri" w:cs="Calibri"/>
          <w:b w:val="0"/>
          <w:bCs w:val="0"/>
          <w:i w:val="0"/>
          <w:iCs w:val="0"/>
          <w:color w:val="auto"/>
          <w:sz w:val="24"/>
          <w:szCs w:val="24"/>
        </w:rPr>
        <w:t>D</w:t>
      </w:r>
      <w:r w:rsidRPr="772CC53D" w:rsidR="7E128EB9">
        <w:rPr>
          <w:rFonts w:ascii="Calibri" w:hAnsi="Calibri" w:eastAsia="Calibri" w:cs="Calibri"/>
          <w:b w:val="0"/>
          <w:bCs w:val="0"/>
          <w:i w:val="0"/>
          <w:iCs w:val="0"/>
          <w:color w:val="auto"/>
          <w:sz w:val="24"/>
          <w:szCs w:val="24"/>
        </w:rPr>
        <w:t xml:space="preserve">ownload the </w:t>
      </w:r>
      <w:hyperlink r:id="Ra6d50216abe4473d">
        <w:r w:rsidRPr="772CC53D" w:rsidR="7E128EB9">
          <w:rPr>
            <w:rStyle w:val="Hyperlink"/>
            <w:rFonts w:ascii="Calibri" w:hAnsi="Calibri" w:eastAsia="Calibri" w:cs="Calibri"/>
            <w:b w:val="0"/>
            <w:bCs w:val="0"/>
            <w:i w:val="0"/>
            <w:iCs w:val="0"/>
            <w:sz w:val="24"/>
            <w:szCs w:val="24"/>
          </w:rPr>
          <w:t>Employee FAQ</w:t>
        </w:r>
      </w:hyperlink>
      <w:r w:rsidRPr="772CC53D" w:rsidR="7E128EB9">
        <w:rPr>
          <w:rFonts w:ascii="Calibri" w:hAnsi="Calibri" w:eastAsia="Calibri" w:cs="Calibri"/>
          <w:b w:val="0"/>
          <w:bCs w:val="0"/>
          <w:i w:val="0"/>
          <w:iCs w:val="0"/>
          <w:color w:val="auto"/>
          <w:sz w:val="24"/>
          <w:szCs w:val="24"/>
        </w:rPr>
        <w:t xml:space="preserve"> and </w:t>
      </w:r>
      <w:commentRangeStart w:id="115527323"/>
      <w:hyperlink r:id="R7cd891ec781c40df">
        <w:r w:rsidRPr="772CC53D" w:rsidR="7E128EB9">
          <w:rPr>
            <w:rStyle w:val="Hyperlink"/>
            <w:rFonts w:ascii="Calibri" w:hAnsi="Calibri" w:eastAsia="Calibri" w:cs="Calibri"/>
            <w:b w:val="0"/>
            <w:bCs w:val="0"/>
            <w:i w:val="0"/>
            <w:iCs w:val="0"/>
            <w:sz w:val="24"/>
            <w:szCs w:val="24"/>
          </w:rPr>
          <w:t>Service Comparison</w:t>
        </w:r>
        <w:r w:rsidRPr="772CC53D" w:rsidR="3724630A">
          <w:rPr>
            <w:rStyle w:val="Hyperlink"/>
            <w:rFonts w:ascii="Calibri" w:hAnsi="Calibri" w:eastAsia="Calibri" w:cs="Calibri"/>
            <w:b w:val="0"/>
            <w:bCs w:val="0"/>
            <w:i w:val="0"/>
            <w:iCs w:val="0"/>
            <w:sz w:val="24"/>
            <w:szCs w:val="24"/>
          </w:rPr>
          <w:t xml:space="preserve"> Sheet</w:t>
        </w:r>
      </w:hyperlink>
      <w:commentRangeEnd w:id="115527323"/>
      <w:r>
        <w:rPr>
          <w:rStyle w:val="CommentReference"/>
        </w:rPr>
        <w:commentReference w:id="115527323"/>
      </w:r>
      <w:r w:rsidRPr="772CC53D" w:rsidR="7257F297">
        <w:rPr>
          <w:rFonts w:ascii="Calibri" w:hAnsi="Calibri" w:eastAsia="Calibri" w:cs="Calibri"/>
          <w:b w:val="0"/>
          <w:bCs w:val="0"/>
          <w:i w:val="0"/>
          <w:iCs w:val="0"/>
          <w:color w:val="auto"/>
          <w:sz w:val="24"/>
          <w:szCs w:val="24"/>
        </w:rPr>
        <w:t xml:space="preserve"> </w:t>
      </w:r>
      <w:proofErr w:type="gramStart"/>
      <w:r w:rsidRPr="772CC53D" w:rsidR="7257F297">
        <w:rPr>
          <w:rFonts w:ascii="Calibri" w:hAnsi="Calibri" w:eastAsia="Calibri" w:cs="Calibri"/>
          <w:b w:val="0"/>
          <w:bCs w:val="0"/>
          <w:i w:val="0"/>
          <w:iCs w:val="0"/>
          <w:color w:val="auto"/>
          <w:sz w:val="24"/>
          <w:szCs w:val="24"/>
        </w:rPr>
        <w:t>from</w:t>
      </w:r>
      <w:proofErr w:type="gramEnd"/>
      <w:r w:rsidRPr="772CC53D" w:rsidR="7257F297">
        <w:rPr>
          <w:rFonts w:ascii="Calibri" w:hAnsi="Calibri" w:eastAsia="Calibri" w:cs="Calibri"/>
          <w:b w:val="0"/>
          <w:bCs w:val="0"/>
          <w:i w:val="0"/>
          <w:iCs w:val="0"/>
          <w:color w:val="auto"/>
          <w:sz w:val="24"/>
          <w:szCs w:val="24"/>
        </w:rPr>
        <w:t xml:space="preserve"> your </w:t>
      </w:r>
      <w:hyperlink r:id="R708b6efbf4a24d6b">
        <w:r w:rsidRPr="772CC53D" w:rsidR="7257F297">
          <w:rPr>
            <w:rStyle w:val="Hyperlink"/>
            <w:rFonts w:ascii="Calibri" w:hAnsi="Calibri" w:eastAsia="Calibri" w:cs="Calibri"/>
            <w:b w:val="0"/>
            <w:bCs w:val="0"/>
            <w:i w:val="0"/>
            <w:iCs w:val="0"/>
            <w:sz w:val="24"/>
            <w:szCs w:val="24"/>
          </w:rPr>
          <w:t>earlyPAY</w:t>
        </w:r>
        <w:r w:rsidRPr="772CC53D" w:rsidR="7257F297">
          <w:rPr>
            <w:rStyle w:val="Hyperlink"/>
            <w:rFonts w:ascii="Calibri" w:hAnsi="Calibri" w:eastAsia="Calibri" w:cs="Calibri"/>
            <w:b w:val="0"/>
            <w:bCs w:val="0"/>
            <w:i w:val="0"/>
            <w:iCs w:val="0"/>
            <w:sz w:val="24"/>
            <w:szCs w:val="24"/>
          </w:rPr>
          <w:t xml:space="preserve"> Toolkit</w:t>
        </w:r>
      </w:hyperlink>
      <w:r w:rsidRPr="772CC53D" w:rsidR="7E128EB9">
        <w:rPr>
          <w:rFonts w:ascii="Calibri" w:hAnsi="Calibri" w:eastAsia="Calibri" w:cs="Calibri"/>
          <w:b w:val="0"/>
          <w:bCs w:val="0"/>
          <w:i w:val="0"/>
          <w:iCs w:val="0"/>
          <w:color w:val="auto"/>
          <w:sz w:val="24"/>
          <w:szCs w:val="24"/>
        </w:rPr>
        <w:t xml:space="preserve"> and </w:t>
      </w:r>
      <w:r w:rsidRPr="772CC53D" w:rsidR="7E128EB9">
        <w:rPr>
          <w:rFonts w:ascii="Calibri" w:hAnsi="Calibri" w:eastAsia="Calibri" w:cs="Calibri"/>
          <w:b w:val="0"/>
          <w:bCs w:val="0"/>
          <w:i w:val="0"/>
          <w:iCs w:val="0"/>
          <w:color w:val="auto"/>
          <w:sz w:val="24"/>
          <w:szCs w:val="24"/>
        </w:rPr>
        <w:t xml:space="preserve">attach them </w:t>
      </w:r>
      <w:r w:rsidRPr="772CC53D" w:rsidR="772380A4">
        <w:rPr>
          <w:rFonts w:ascii="Calibri" w:hAnsi="Calibri" w:eastAsia="Calibri" w:cs="Calibri"/>
          <w:b w:val="0"/>
          <w:bCs w:val="0"/>
          <w:i w:val="0"/>
          <w:iCs w:val="0"/>
          <w:color w:val="auto"/>
          <w:sz w:val="24"/>
          <w:szCs w:val="24"/>
        </w:rPr>
        <w:t>to</w:t>
      </w:r>
      <w:r w:rsidRPr="772CC53D" w:rsidR="3AF42417">
        <w:rPr>
          <w:rFonts w:ascii="Calibri" w:hAnsi="Calibri" w:eastAsia="Calibri" w:cs="Calibri"/>
          <w:b w:val="0"/>
          <w:bCs w:val="0"/>
          <w:i w:val="0"/>
          <w:iCs w:val="0"/>
          <w:color w:val="auto"/>
          <w:sz w:val="24"/>
          <w:szCs w:val="24"/>
        </w:rPr>
        <w:t xml:space="preserve"> your</w:t>
      </w:r>
      <w:r w:rsidRPr="772CC53D" w:rsidR="7E128EB9">
        <w:rPr>
          <w:rFonts w:ascii="Calibri" w:hAnsi="Calibri" w:eastAsia="Calibri" w:cs="Calibri"/>
          <w:b w:val="0"/>
          <w:bCs w:val="0"/>
          <w:i w:val="0"/>
          <w:iCs w:val="0"/>
          <w:color w:val="auto"/>
          <w:sz w:val="24"/>
          <w:szCs w:val="24"/>
        </w:rPr>
        <w:t xml:space="preserve"> e</w:t>
      </w:r>
      <w:r w:rsidRPr="772CC53D" w:rsidR="7E128EB9">
        <w:rPr>
          <w:rFonts w:ascii="Calibri" w:hAnsi="Calibri" w:eastAsia="Calibri" w:cs="Calibri"/>
          <w:b w:val="0"/>
          <w:bCs w:val="0"/>
          <w:i w:val="0"/>
          <w:iCs w:val="0"/>
          <w:color w:val="auto"/>
          <w:sz w:val="24"/>
          <w:szCs w:val="24"/>
        </w:rPr>
        <w:t>mai</w:t>
      </w:r>
      <w:r w:rsidRPr="772CC53D" w:rsidR="3C2A24F9">
        <w:rPr>
          <w:rFonts w:ascii="Calibri" w:hAnsi="Calibri" w:eastAsia="Calibri" w:cs="Calibri"/>
          <w:b w:val="0"/>
          <w:bCs w:val="0"/>
          <w:i w:val="0"/>
          <w:iCs w:val="0"/>
          <w:color w:val="auto"/>
          <w:sz w:val="24"/>
          <w:szCs w:val="24"/>
        </w:rPr>
        <w:t>l</w:t>
      </w:r>
      <w:r w:rsidRPr="772CC53D" w:rsidR="6CF9D08F">
        <w:rPr>
          <w:rFonts w:ascii="Calibri" w:hAnsi="Calibri" w:eastAsia="Calibri" w:cs="Calibri"/>
          <w:b w:val="0"/>
          <w:bCs w:val="0"/>
          <w:i w:val="0"/>
          <w:iCs w:val="0"/>
          <w:color w:val="auto"/>
          <w:sz w:val="24"/>
          <w:szCs w:val="24"/>
        </w:rPr>
        <w:t xml:space="preserve">. </w:t>
      </w:r>
      <w:r w:rsidRPr="772CC53D" w:rsidR="334454D4">
        <w:rPr>
          <w:rFonts w:ascii="Calibri" w:hAnsi="Calibri" w:eastAsia="Calibri" w:cs="Calibri"/>
          <w:b w:val="0"/>
          <w:bCs w:val="0"/>
          <w:i w:val="0"/>
          <w:iCs w:val="0"/>
          <w:color w:val="auto"/>
          <w:sz w:val="24"/>
          <w:szCs w:val="24"/>
        </w:rPr>
        <w:t xml:space="preserve">These resources </w:t>
      </w:r>
      <w:r w:rsidRPr="772CC53D" w:rsidR="334454D4">
        <w:rPr>
          <w:rFonts w:ascii="Calibri" w:hAnsi="Calibri" w:eastAsia="Calibri" w:cs="Calibri"/>
          <w:b w:val="0"/>
          <w:bCs w:val="0"/>
          <w:i w:val="0"/>
          <w:iCs w:val="0"/>
          <w:color w:val="auto"/>
          <w:sz w:val="24"/>
          <w:szCs w:val="24"/>
        </w:rPr>
        <w:t>are</w:t>
      </w:r>
      <w:r w:rsidRPr="772CC53D" w:rsidR="334454D4">
        <w:rPr>
          <w:rFonts w:ascii="Calibri" w:hAnsi="Calibri" w:eastAsia="Calibri" w:cs="Calibri"/>
          <w:b w:val="0"/>
          <w:bCs w:val="0"/>
          <w:i w:val="0"/>
          <w:iCs w:val="0"/>
          <w:color w:val="auto"/>
          <w:sz w:val="24"/>
          <w:szCs w:val="24"/>
        </w:rPr>
        <w:t xml:space="preserve"> referenced in the third paragraph.</w:t>
      </w:r>
      <w:r w:rsidRPr="772CC53D" w:rsidR="29F3E6CB">
        <w:rPr>
          <w:rFonts w:ascii="Calibri" w:hAnsi="Calibri" w:eastAsia="Calibri" w:cs="Calibri"/>
          <w:b w:val="0"/>
          <w:bCs w:val="0"/>
          <w:i w:val="0"/>
          <w:iCs w:val="0"/>
          <w:color w:val="auto"/>
          <w:sz w:val="24"/>
          <w:szCs w:val="24"/>
        </w:rPr>
        <w:t xml:space="preserve"> </w:t>
      </w:r>
    </w:p>
    <w:p w:rsidR="772CC53D" w:rsidRDefault="772CC53D" w14:paraId="1D00BE6A" w14:textId="4B94B2CC">
      <w:r>
        <w:br w:type="page"/>
      </w:r>
    </w:p>
    <w:tbl>
      <w:tblPr>
        <w:tblStyle w:val="TableGrid"/>
        <w:tblW w:w="0" w:type="auto"/>
        <w:tblLayout w:type="fixed"/>
        <w:tblLook w:val="06A0" w:firstRow="1" w:lastRow="0" w:firstColumn="1" w:lastColumn="0" w:noHBand="1" w:noVBand="1"/>
      </w:tblPr>
      <w:tblGrid>
        <w:gridCol w:w="1605"/>
        <w:gridCol w:w="7755"/>
      </w:tblGrid>
      <w:tr w:rsidR="504F8FCB" w:rsidTr="1EE78CE6" w14:paraId="7BE9446B">
        <w:tc>
          <w:tcPr>
            <w:tcW w:w="1605" w:type="dxa"/>
            <w:tcMar/>
          </w:tcPr>
          <w:p w:rsidR="095B69EC" w:rsidP="504F8FCB" w:rsidRDefault="095B69EC" w14:paraId="3FCC0A37" w14:textId="19AD27F1">
            <w:pPr>
              <w:pStyle w:val="Normal"/>
            </w:pPr>
            <w:r w:rsidR="095B69EC">
              <w:rPr/>
              <w:t>Subject:</w:t>
            </w:r>
          </w:p>
        </w:tc>
        <w:tc>
          <w:tcPr>
            <w:tcW w:w="7755" w:type="dxa"/>
            <w:tcMar/>
          </w:tcPr>
          <w:p w:rsidR="095B69EC" w:rsidP="504F8FCB" w:rsidRDefault="095B69EC" w14:paraId="6DD383AE" w14:textId="16A60DB6">
            <w:pPr>
              <w:pStyle w:val="Normal"/>
            </w:pPr>
            <w:r w:rsidR="095B69EC">
              <w:rPr/>
              <w:t>On-demand pay is now available</w:t>
            </w:r>
            <w:r w:rsidR="095B69EC">
              <w:rPr/>
              <w:t xml:space="preserve"> </w:t>
            </w:r>
            <w:r w:rsidR="05EED88D">
              <w:rPr/>
              <w:t>to you</w:t>
            </w:r>
            <w:r w:rsidR="05EED88D">
              <w:rPr/>
              <w:t xml:space="preserve"> </w:t>
            </w:r>
          </w:p>
        </w:tc>
      </w:tr>
      <w:tr w:rsidR="504F8FCB" w:rsidTr="1EE78CE6" w14:paraId="5F8785C9">
        <w:tc>
          <w:tcPr>
            <w:tcW w:w="1605" w:type="dxa"/>
            <w:tcMar/>
          </w:tcPr>
          <w:p w:rsidR="095B69EC" w:rsidP="504F8FCB" w:rsidRDefault="095B69EC" w14:paraId="54334009" w14:textId="679C8DC6">
            <w:pPr>
              <w:pStyle w:val="Normal"/>
            </w:pPr>
            <w:r w:rsidR="095B69EC">
              <w:rPr/>
              <w:t>Body:</w:t>
            </w:r>
          </w:p>
        </w:tc>
        <w:tc>
          <w:tcPr>
            <w:tcW w:w="7755" w:type="dxa"/>
            <w:tcMar/>
          </w:tcPr>
          <w:p w:rsidR="095B69EC" w:rsidP="504F8FCB" w:rsidRDefault="095B69EC" w14:paraId="5FBEBC33" w14:textId="2F0462F2">
            <w:pPr>
              <w:pStyle w:val="Normal"/>
            </w:pPr>
            <w:r w:rsidR="77E4D198">
              <w:rPr/>
              <w:t>Dear [___]</w:t>
            </w:r>
            <w:r w:rsidR="095B69EC">
              <w:rPr/>
              <w:t xml:space="preserve">, </w:t>
            </w:r>
            <w:r>
              <w:br/>
            </w:r>
          </w:p>
          <w:p w:rsidR="095B69EC" w:rsidP="772CC53D" w:rsidRDefault="095B69EC" w14:paraId="28D1D563" w14:textId="1B171E29">
            <w:pPr>
              <w:pStyle w:val="Normal"/>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pPr>
            <w:r w:rsidRPr="772CC53D" w:rsidR="23B9643D">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We are excited to now offer you on-demand pay as a new employee perk</w:t>
            </w:r>
            <w:r w:rsidRPr="772CC53D" w:rsidR="42C7B739">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w:t>
            </w:r>
          </w:p>
          <w:p w:rsidR="095B69EC" w:rsidP="6D03F89B" w:rsidRDefault="095B69EC" w14:paraId="641C2287" w14:textId="1AD39ADF">
            <w:pPr>
              <w:pStyle w:val="Normal"/>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pPr>
          </w:p>
          <w:p w:rsidR="095B69EC" w:rsidP="6D03F89B" w:rsidRDefault="095B69EC" w14:paraId="45B9EA72" w14:textId="29ADE72B">
            <w:pPr>
              <w:pStyle w:val="Normal"/>
              <w:rPr>
                <w:rFonts w:ascii="Segoe UI" w:hAnsi="Segoe UI" w:eastAsia="Segoe UI" w:cs="Segoe UI"/>
                <w:b w:val="0"/>
                <w:bCs w:val="0"/>
                <w:i w:val="0"/>
                <w:iCs w:val="0"/>
                <w:caps w:val="0"/>
                <w:smallCaps w:val="0"/>
                <w:noProof w:val="0"/>
                <w:color w:val="333333"/>
                <w:sz w:val="18"/>
                <w:szCs w:val="18"/>
                <w:lang w:val="en-US"/>
              </w:rPr>
            </w:pPr>
            <w:r w:rsidRPr="6D03F89B" w:rsidR="23B9643D">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 xml:space="preserve">On-demand pay means that instead of waiting for payday, you will be able to access </w:t>
            </w:r>
            <w:r w:rsidRPr="6D03F89B" w:rsidR="6EA74414">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a portion of your earned wages for free</w:t>
            </w:r>
            <w:r w:rsidRPr="6D03F89B" w:rsidR="4D606EA2">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 xml:space="preserve"> at any </w:t>
            </w:r>
            <w:r w:rsidRPr="6D03F89B" w:rsidR="2E344A0A">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time,</w:t>
            </w:r>
            <w:r w:rsidRPr="6D03F89B" w:rsidR="4D606EA2">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 xml:space="preserve"> making it a great tool to help </w:t>
            </w:r>
            <w:r w:rsidR="714DA6C1">
              <w:rPr/>
              <w:t>alleviate financial stress</w:t>
            </w:r>
            <w:r w:rsidR="5B2AD217">
              <w:rPr/>
              <w:t xml:space="preserve">. </w:t>
            </w:r>
          </w:p>
          <w:p w:rsidR="504F8FCB" w:rsidP="504F8FCB" w:rsidRDefault="504F8FCB" w14:paraId="02A262B1" w14:textId="01CBDE8D">
            <w:pPr>
              <w:pStyle w:val="Normal"/>
            </w:pPr>
          </w:p>
          <w:p w:rsidR="714DA6C1" w:rsidP="504F8FCB" w:rsidRDefault="714DA6C1" w14:paraId="7EA395B5" w14:textId="506F95C0">
            <w:pPr>
              <w:pStyle w:val="Normal"/>
            </w:pPr>
            <w:commentRangeStart w:id="901006504"/>
            <w:r w:rsidR="3A7AB4E1">
              <w:rPr/>
              <w:t>C</w:t>
            </w:r>
            <w:r w:rsidR="2A6CEEC9">
              <w:rPr/>
              <w:t xml:space="preserve">heck out </w:t>
            </w:r>
            <w:hyperlink r:id="Rc147543d233445e5">
              <w:r w:rsidRPr="1EE78CE6" w:rsidR="2A6CEEC9">
                <w:rPr>
                  <w:rStyle w:val="Hyperlink"/>
                </w:rPr>
                <w:t>this video</w:t>
              </w:r>
            </w:hyperlink>
            <w:r w:rsidR="66E9783E">
              <w:rPr/>
              <w:t xml:space="preserve"> </w:t>
            </w:r>
            <w:r w:rsidR="2A6CEEC9">
              <w:rPr/>
              <w:t>that explains how on-demand pay works</w:t>
            </w:r>
            <w:r w:rsidR="65A258D2">
              <w:rPr/>
              <w:t xml:space="preserve">. </w:t>
            </w:r>
            <w:r w:rsidR="792229E1">
              <w:rPr/>
              <w:t xml:space="preserve">Be sure to also </w:t>
            </w:r>
            <w:r w:rsidR="2EAA4312">
              <w:rPr/>
              <w:t>download</w:t>
            </w:r>
            <w:r w:rsidR="792229E1">
              <w:rPr/>
              <w:t xml:space="preserve"> </w:t>
            </w:r>
            <w:commentRangeStart w:id="131234291"/>
            <w:commentRangeStart w:id="178999209"/>
            <w:r w:rsidR="792229E1">
              <w:rPr/>
              <w:t xml:space="preserve">the FAQ and </w:t>
            </w:r>
            <w:r w:rsidR="7932032E">
              <w:rPr/>
              <w:t>Service</w:t>
            </w:r>
            <w:r w:rsidR="792229E1">
              <w:rPr/>
              <w:t xml:space="preserve"> Comparison </w:t>
            </w:r>
            <w:commentRangeEnd w:id="131234291"/>
            <w:r>
              <w:rPr>
                <w:rStyle w:val="CommentReference"/>
              </w:rPr>
              <w:commentReference w:id="131234291"/>
            </w:r>
            <w:commentRangeEnd w:id="178999209"/>
            <w:r>
              <w:rPr>
                <w:rStyle w:val="CommentReference"/>
              </w:rPr>
              <w:commentReference w:id="178999209"/>
            </w:r>
            <w:r w:rsidR="792229E1">
              <w:rPr/>
              <w:t>in the attachment of this email</w:t>
            </w:r>
            <w:r w:rsidR="691DB13F">
              <w:rPr/>
              <w:t xml:space="preserve"> for more information</w:t>
            </w:r>
            <w:r w:rsidR="3F714EB5">
              <w:rPr/>
              <w:t>.</w:t>
            </w:r>
            <w:r w:rsidR="7851E9DC">
              <w:rPr/>
              <w:t xml:space="preserve"> </w:t>
            </w:r>
            <w:r w:rsidR="691DB13F">
              <w:rPr/>
              <w:t xml:space="preserve"> </w:t>
            </w:r>
            <w:commentRangeEnd w:id="901006504"/>
            <w:r>
              <w:rPr>
                <w:rStyle w:val="CommentReference"/>
              </w:rPr>
              <w:commentReference w:id="901006504"/>
            </w:r>
          </w:p>
          <w:p w:rsidR="3C428737" w:rsidP="3C428737" w:rsidRDefault="3C428737" w14:paraId="1797623E" w14:textId="23ACEDF4">
            <w:pPr>
              <w:pStyle w:val="Normal"/>
            </w:pPr>
          </w:p>
          <w:p w:rsidR="0F4767A5" w:rsidP="772CC53D" w:rsidRDefault="0F4767A5" w14:paraId="70877482" w14:textId="683F7C78">
            <w:pPr>
              <w:pStyle w:val="Normal"/>
            </w:pPr>
            <w:r w:rsidR="0F4767A5">
              <w:rPr/>
              <w:t xml:space="preserve">You should have </w:t>
            </w:r>
            <w:r w:rsidR="56FADFBD">
              <w:rPr/>
              <w:t xml:space="preserve">already </w:t>
            </w:r>
            <w:r w:rsidR="0F4767A5">
              <w:rPr/>
              <w:t xml:space="preserve">received a text to your mobile device with a </w:t>
            </w:r>
            <w:r w:rsidR="0F4767A5">
              <w:rPr/>
              <w:t>uAttend</w:t>
            </w:r>
            <w:r w:rsidR="0F4767A5">
              <w:rPr/>
              <w:t xml:space="preserve"> Notice and registration link. Click the reg</w:t>
            </w:r>
            <w:r w:rsidR="24302C88">
              <w:rPr/>
              <w:t xml:space="preserve">istration link to finish the </w:t>
            </w:r>
            <w:r w:rsidR="24302C88">
              <w:rPr/>
              <w:t>sign up</w:t>
            </w:r>
            <w:r w:rsidR="24302C88">
              <w:rPr/>
              <w:t xml:space="preserve"> </w:t>
            </w:r>
            <w:r w:rsidR="3B4671DB">
              <w:rPr/>
              <w:t>process</w:t>
            </w:r>
            <w:r w:rsidR="24302C88">
              <w:rPr/>
              <w:t>. Again, this is a completely free benefit. You will never pay a charge or fee for using on-demand pay.</w:t>
            </w:r>
          </w:p>
          <w:p w:rsidR="3C428737" w:rsidP="772CC53D" w:rsidRDefault="3C428737" w14:paraId="660CF02D" w14:textId="1121647C">
            <w:pPr>
              <w:pStyle w:val="Normal"/>
            </w:pPr>
          </w:p>
          <w:p w:rsidR="5452E33A" w:rsidP="772CC53D" w:rsidRDefault="5452E33A" w14:paraId="1518D3F3" w14:textId="76C9B177">
            <w:pPr>
              <w:pStyle w:val="Normal"/>
            </w:pPr>
            <w:r w:rsidR="5452E33A">
              <w:rPr/>
              <w:t xml:space="preserve">If you </w:t>
            </w:r>
            <w:r w:rsidR="23A7775B">
              <w:rPr/>
              <w:t>haven’t received</w:t>
            </w:r>
            <w:r w:rsidR="5452E33A">
              <w:rPr/>
              <w:t xml:space="preserve"> a text</w:t>
            </w:r>
            <w:r w:rsidR="5452E33A">
              <w:rPr/>
              <w:t xml:space="preserve">, </w:t>
            </w:r>
            <w:r w:rsidR="5452E33A">
              <w:rPr/>
              <w:t xml:space="preserve">let me know so </w:t>
            </w:r>
            <w:r w:rsidR="2DC2F191">
              <w:rPr/>
              <w:t xml:space="preserve">we can make sure you get one. </w:t>
            </w:r>
          </w:p>
          <w:p w:rsidR="2DB9581A" w:rsidP="504F8FCB" w:rsidRDefault="2DB9581A" w14:paraId="6031B7EB" w14:textId="45BDD59E">
            <w:pPr>
              <w:pStyle w:val="Normal"/>
            </w:pPr>
          </w:p>
          <w:p w:rsidR="2DB9581A" w:rsidP="504F8FCB" w:rsidRDefault="2DB9581A" w14:paraId="29AB50B9" w14:textId="6E73BFB9">
            <w:pPr>
              <w:pStyle w:val="Normal"/>
            </w:pPr>
            <w:r w:rsidR="28EDDFC2">
              <w:rPr/>
              <w:t>If you have any questions after reviewing the above documents</w:t>
            </w:r>
            <w:r w:rsidR="405691BB">
              <w:rPr/>
              <w:t>, you can visit Clair’s support page (support.getclair.com), call (+1 888 HI-CLAIR), or email (</w:t>
            </w:r>
            <w:hyperlink r:id="Ra6f079f4de6a4580">
              <w:r w:rsidRPr="6D03F89B" w:rsidR="405691BB">
                <w:rPr>
                  <w:rStyle w:val="Hyperlink"/>
                </w:rPr>
                <w:t>support@getclair.com</w:t>
              </w:r>
            </w:hyperlink>
            <w:r w:rsidR="405691BB">
              <w:rPr/>
              <w:t>).</w:t>
            </w:r>
            <w:r w:rsidRPr="6D03F89B" w:rsidR="405691BB">
              <w:rPr>
                <w:rFonts w:ascii="Calibri" w:hAnsi="Calibri" w:eastAsia="Calibri" w:cs="Calibri" w:asciiTheme="minorAscii" w:hAnsiTheme="minorAscii" w:eastAsiaTheme="minorAscii" w:cstheme="minorAscii"/>
                <w:sz w:val="22"/>
                <w:szCs w:val="22"/>
              </w:rPr>
              <w:t xml:space="preserve"> </w:t>
            </w:r>
            <w:r w:rsidRPr="6D03F89B" w:rsidR="405691BB">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Clair is available from 9am to 8pm ET, Mondays through Fridays, excluding federal holidays.</w:t>
            </w:r>
            <w:r w:rsidRPr="6D03F89B" w:rsidR="405691BB">
              <w:rPr>
                <w:rFonts w:ascii="Calibri" w:hAnsi="Calibri" w:eastAsia="Calibri" w:cs="Calibri" w:asciiTheme="minorAscii" w:hAnsiTheme="minorAscii" w:eastAsiaTheme="minorAscii" w:cstheme="minorAscii"/>
                <w:noProof w:val="0"/>
                <w:color w:val="auto"/>
                <w:sz w:val="22"/>
                <w:szCs w:val="22"/>
                <w:lang w:val="en-US"/>
              </w:rPr>
              <w:t xml:space="preserve"> </w:t>
            </w:r>
            <w:commentRangeStart w:id="1856755830"/>
            <w:r>
              <w:br/>
            </w:r>
            <w:commentRangeEnd w:id="1856755830"/>
            <w:r>
              <w:rPr>
                <w:rStyle w:val="CommentReference"/>
              </w:rPr>
              <w:commentReference w:id="1856755830"/>
            </w:r>
            <w:r>
              <w:br/>
            </w:r>
            <w:commentRangeStart w:id="828123100"/>
            <w:r w:rsidR="5321C9E8">
              <w:rPr/>
              <w:t xml:space="preserve">Thank you for all your hard work, </w:t>
            </w:r>
            <w:r>
              <w:br/>
            </w:r>
            <w:commentRangeEnd w:id="828123100"/>
            <w:r>
              <w:rPr>
                <w:rStyle w:val="CommentReference"/>
              </w:rPr>
              <w:commentReference w:id="828123100"/>
            </w:r>
            <w:r w:rsidR="549BAD6D">
              <w:rPr/>
              <w:t xml:space="preserve">[Your Name] </w:t>
            </w:r>
          </w:p>
        </w:tc>
      </w:tr>
    </w:tbl>
    <w:p w:rsidR="504F8FCB" w:rsidP="504F8FCB" w:rsidRDefault="504F8FCB" w14:paraId="0ECE76DF" w14:textId="40E08AC8">
      <w:pPr>
        <w:pStyle w:val="Normal"/>
      </w:pPr>
    </w:p>
    <w:p w:rsidR="772CC53D" w:rsidP="772CC53D" w:rsidRDefault="772CC53D" w14:paraId="71562FCB" w14:textId="6EA82C90">
      <w:pPr>
        <w:pStyle w:val="Normal"/>
      </w:pPr>
    </w:p>
    <w:p w:rsidR="772CC53D" w:rsidP="772CC53D" w:rsidRDefault="772CC53D" w14:paraId="02A781DB" w14:textId="0C524069">
      <w:pPr>
        <w:pStyle w:val="Normal"/>
      </w:pPr>
    </w:p>
    <w:sectPr>
      <w:pgSz w:w="12240" w:h="15840" w:orient="portrait"/>
      <w:pgMar w:top="1440" w:right="1440" w:bottom="1440" w:left="1440" w:header="720" w:footer="720" w:gutter="0"/>
      <w:cols w:space="720"/>
      <w:docGrid w:linePitch="360"/>
    </w:sectPr>
  </w:body>
</w:document>
</file>

<file path=word/comments.xml><?xml version="1.0" encoding="utf-8"?>
<w:comments xmlns:w14="http://schemas.microsoft.com/office/word/2010/wordml" xmlns:w="http://schemas.openxmlformats.org/wordprocessingml/2006/main">
  <w:comment w:initials="RO" w:author="Rachel O'Connor" w:date="2021-11-01T08:20:47" w:id="901006504">
    <w:p w:rsidR="4F299A6F" w:rsidRDefault="4F299A6F" w14:paraId="49BD8E07" w14:textId="246D7424">
      <w:pPr>
        <w:pStyle w:val="CommentText"/>
      </w:pPr>
      <w:r w:rsidR="4F299A6F">
        <w:rPr/>
        <w:t>I think we should call out that there is a video explaining how it works (with a link) and then tell them what assets are attached e.g. the FAQ and cost comparison chart.</w:t>
      </w:r>
      <w:r>
        <w:rPr>
          <w:rStyle w:val="CommentReference"/>
        </w:rPr>
        <w:annotationRef/>
      </w:r>
      <w:r>
        <w:rPr>
          <w:rStyle w:val="CommentReference"/>
        </w:rPr>
        <w:annotationRef/>
      </w:r>
    </w:p>
  </w:comment>
  <w:comment w:initials="RO" w:author="Rachel O'Connor" w:date="2021-11-01T08:22:29" w:id="1856755830">
    <w:p w:rsidR="4F299A6F" w:rsidRDefault="4F299A6F" w14:paraId="448A854F" w14:textId="3452BDFB">
      <w:pPr>
        <w:pStyle w:val="CommentText"/>
      </w:pPr>
      <w:r w:rsidR="4F299A6F">
        <w:rPr/>
        <w:t>I don't think this should say 'I'll send out invites' because the invite doesn't come from the Admin.  It should say something like you will shortly receive a text message with a link to sign up.  Click on the link and follow the prompts.</w:t>
      </w:r>
      <w:r>
        <w:rPr>
          <w:rStyle w:val="CommentReference"/>
        </w:rPr>
        <w:annotationRef/>
      </w:r>
      <w:r>
        <w:rPr>
          <w:rStyle w:val="CommentReference"/>
        </w:rPr>
        <w:annotationRef/>
      </w:r>
    </w:p>
  </w:comment>
  <w:comment w:initials="RO" w:author="Rachel O'Connor" w:date="2021-11-01T08:24:48" w:id="828123100">
    <w:p w:rsidR="4F299A6F" w:rsidRDefault="4F299A6F" w14:paraId="2271F72F" w14:textId="592A29FE">
      <w:pPr>
        <w:pStyle w:val="CommentText"/>
      </w:pPr>
      <w:r w:rsidR="4F299A6F">
        <w:rPr/>
        <w:t>I think we need to close with directions on what they should do if they have questions.  Employees should contact Clair customer support team, the contact details are in the employee FAQ.  This is also probably the best place to introduce Clair as the party that is providing the service on behalf of the employer.</w:t>
      </w:r>
      <w:r>
        <w:rPr>
          <w:rStyle w:val="CommentReference"/>
        </w:rPr>
        <w:annotationRef/>
      </w:r>
      <w:r>
        <w:rPr>
          <w:rStyle w:val="CommentReference"/>
        </w:rPr>
        <w:annotationRef/>
      </w:r>
    </w:p>
  </w:comment>
  <w:comment w:initials="SR" w:author="Shelby Rowe" w:date="2022-01-27T11:56:16" w:id="131234291">
    <w:p w:rsidR="3C428737" w:rsidRDefault="3C428737" w14:paraId="327132C1" w14:textId="7D90D734">
      <w:pPr>
        <w:pStyle w:val="CommentText"/>
      </w:pPr>
      <w:r w:rsidR="3C428737">
        <w:rPr/>
        <w:t>Can we do the same here? Pre-link it so it's ready for the employer?</w:t>
      </w:r>
      <w:r>
        <w:rPr>
          <w:rStyle w:val="CommentReference"/>
        </w:rPr>
        <w:annotationRef/>
      </w:r>
      <w:r>
        <w:rPr>
          <w:rStyle w:val="CommentReference"/>
        </w:rPr>
        <w:annotationRef/>
      </w:r>
    </w:p>
  </w:comment>
  <w:comment w:initials="RO" w:author="Rachel O'Connor" w:date="2022-01-31T09:50:52" w:id="178999209">
    <w:p w:rsidR="067C98BA" w:rsidRDefault="067C98BA" w14:paraId="2DA9C0E4" w14:textId="5B51315B">
      <w:pPr>
        <w:pStyle w:val="CommentText"/>
      </w:pPr>
      <w:r w:rsidR="067C98BA">
        <w:rPr/>
        <w:t>I think this is a little different, because that would be a link to the toolkit page.  Can we change the name of the Price Comparison PDF?  In this situation I am not sure it is the right name.  It is really a comparison of costs with similar services.  So should be be service comparison?  Service comparison to see how this service compares with other wage advances services. It shouldn't say PDF in this email though, the format of the doc isn't relevant.</w:t>
      </w:r>
      <w:r>
        <w:rPr>
          <w:rStyle w:val="CommentReference"/>
        </w:rPr>
        <w:annotationRef/>
      </w:r>
      <w:r>
        <w:rPr>
          <w:rStyle w:val="CommentReference"/>
        </w:rPr>
        <w:annotationRef/>
      </w:r>
    </w:p>
  </w:comment>
  <w:comment w:initials="SR" w:author="Shelby Rowe" w:date="2022-02-07T13:14:55" w:id="115527323">
    <w:p w:rsidR="772CC53D" w:rsidRDefault="772CC53D" w14:paraId="3FC98F51" w14:textId="71F8D9BF">
      <w:pPr>
        <w:pStyle w:val="CommentText"/>
      </w:pPr>
      <w:r w:rsidR="772CC53D">
        <w:rPr/>
        <w:t xml:space="preserve">This is not what it's called in the earlyPAY toolkit so we need to update the name for continuity. </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1" w15:paraId="49BD8E07"/>
  <w15:commentEx w15:done="1" w15:paraId="448A854F"/>
  <w15:commentEx w15:done="1" w15:paraId="2271F72F"/>
  <w15:commentEx w15:done="1" w15:paraId="327132C1"/>
  <w15:commentEx w15:done="1" w15:paraId="2DA9C0E4" w15:paraIdParent="327132C1"/>
  <w15:commentEx w15:done="0" w15:paraId="3FC98F51"/>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FCD0EEE" w16cex:dateUtc="2021-11-01T15:20:47.852Z"/>
  <w16cex:commentExtensible w16cex:durableId="0DAD740B" w16cex:dateUtc="2021-11-01T15:22:29.999Z"/>
  <w16cex:commentExtensible w16cex:durableId="046A1F27" w16cex:dateUtc="2021-11-01T15:24:48.624Z"/>
  <w16cex:commentExtensible w16cex:durableId="55C9E3CA" w16cex:dateUtc="2022-01-27T19:56:16.814Z"/>
  <w16cex:commentExtensible w16cex:durableId="114FD6C7" w16cex:dateUtc="2022-02-07T21:14:55.592Z"/>
  <w16cex:commentExtensible w16cex:durableId="56D1D164" w16cex:dateUtc="2022-01-31T15:50:52.893Z"/>
</w16cex:commentsExtensible>
</file>

<file path=word/commentsIds.xml><?xml version="1.0" encoding="utf-8"?>
<w16cid:commentsIds xmlns:mc="http://schemas.openxmlformats.org/markup-compatibility/2006" xmlns:w16cid="http://schemas.microsoft.com/office/word/2016/wordml/cid" mc:Ignorable="w16cid">
  <w16cid:commentId w16cid:paraId="49BD8E07" w16cid:durableId="7FCD0EEE"/>
  <w16cid:commentId w16cid:paraId="448A854F" w16cid:durableId="0DAD740B"/>
  <w16cid:commentId w16cid:paraId="2271F72F" w16cid:durableId="046A1F27"/>
  <w16cid:commentId w16cid:paraId="327132C1" w16cid:durableId="55C9E3CA"/>
  <w16cid:commentId w16cid:paraId="2DA9C0E4" w16cid:durableId="56D1D164"/>
  <w16cid:commentId w16cid:paraId="3FC98F51" w16cid:durableId="114FD6C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2">
    <w:abstractNumId w:val="1"/>
  </w:num>
  <w:num w:numId="1">
    <w:abstractNumId w:val="0"/>
  </w:num>
</w:numbering>
</file>

<file path=word/people.xml><?xml version="1.0" encoding="utf-8"?>
<w15:people xmlns:mc="http://schemas.openxmlformats.org/markup-compatibility/2006" xmlns:w15="http://schemas.microsoft.com/office/word/2012/wordml" mc:Ignorable="w15">
  <w15:person w15:author="Rachel O'Connor">
    <w15:presenceInfo w15:providerId="AD" w15:userId="S::roconnor@workwelltech.com::0a0b4807-057c-4680-ad6c-753e784482e6"/>
  </w15:person>
  <w15:person w15:author="Shelby Rowe">
    <w15:presenceInfo w15:providerId="AD" w15:userId="S::srowe@workwelltech.com::b26faeac-8dda-4d7f-82b8-ea9e89194d4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43FCDF2"/>
    <w:rsid w:val="0422D208"/>
    <w:rsid w:val="043FCDF2"/>
    <w:rsid w:val="0463F880"/>
    <w:rsid w:val="0521A86B"/>
    <w:rsid w:val="05EED88D"/>
    <w:rsid w:val="0670EBF4"/>
    <w:rsid w:val="067C98BA"/>
    <w:rsid w:val="06BE69B1"/>
    <w:rsid w:val="081D77F7"/>
    <w:rsid w:val="09554161"/>
    <w:rsid w:val="095B69EC"/>
    <w:rsid w:val="0BBD0137"/>
    <w:rsid w:val="0BDCE72F"/>
    <w:rsid w:val="0C41D5C8"/>
    <w:rsid w:val="0DA02D99"/>
    <w:rsid w:val="0DAC6008"/>
    <w:rsid w:val="0E0746E1"/>
    <w:rsid w:val="0E8772E5"/>
    <w:rsid w:val="0F2F3ADD"/>
    <w:rsid w:val="0F4767A5"/>
    <w:rsid w:val="122A5869"/>
    <w:rsid w:val="124C28B3"/>
    <w:rsid w:val="13CED0B7"/>
    <w:rsid w:val="141C6895"/>
    <w:rsid w:val="148209D0"/>
    <w:rsid w:val="1573335E"/>
    <w:rsid w:val="16C429F8"/>
    <w:rsid w:val="173A4CC2"/>
    <w:rsid w:val="180332A7"/>
    <w:rsid w:val="1A3E123B"/>
    <w:rsid w:val="1D4BBC85"/>
    <w:rsid w:val="1E3F8F2C"/>
    <w:rsid w:val="1EE78CE6"/>
    <w:rsid w:val="1EEED01D"/>
    <w:rsid w:val="1F2A9C51"/>
    <w:rsid w:val="1F4D4C2D"/>
    <w:rsid w:val="1FA2E33B"/>
    <w:rsid w:val="2052DE2F"/>
    <w:rsid w:val="20E91C8E"/>
    <w:rsid w:val="227A12EF"/>
    <w:rsid w:val="23123807"/>
    <w:rsid w:val="23627C52"/>
    <w:rsid w:val="23A7775B"/>
    <w:rsid w:val="23B9643D"/>
    <w:rsid w:val="23C320E3"/>
    <w:rsid w:val="23D3B9AA"/>
    <w:rsid w:val="24302C88"/>
    <w:rsid w:val="270B5A6C"/>
    <w:rsid w:val="28EDDFC2"/>
    <w:rsid w:val="29F3E6CB"/>
    <w:rsid w:val="2A42FB2E"/>
    <w:rsid w:val="2A6CEEC9"/>
    <w:rsid w:val="2AF5E59B"/>
    <w:rsid w:val="2DB9581A"/>
    <w:rsid w:val="2DC2F191"/>
    <w:rsid w:val="2E344A0A"/>
    <w:rsid w:val="2E43599F"/>
    <w:rsid w:val="2EAA4312"/>
    <w:rsid w:val="2EDBF29E"/>
    <w:rsid w:val="2F7D2C8C"/>
    <w:rsid w:val="30FFD490"/>
    <w:rsid w:val="317AFA61"/>
    <w:rsid w:val="32804E63"/>
    <w:rsid w:val="334454D4"/>
    <w:rsid w:val="3416B3B3"/>
    <w:rsid w:val="355D630B"/>
    <w:rsid w:val="36AD4C11"/>
    <w:rsid w:val="3724630A"/>
    <w:rsid w:val="39AD04AB"/>
    <w:rsid w:val="3A4334C0"/>
    <w:rsid w:val="3A7AB4E1"/>
    <w:rsid w:val="3AF42417"/>
    <w:rsid w:val="3B2D936B"/>
    <w:rsid w:val="3B4671DB"/>
    <w:rsid w:val="3B80BD34"/>
    <w:rsid w:val="3C2A24F9"/>
    <w:rsid w:val="3C428737"/>
    <w:rsid w:val="3C6120D5"/>
    <w:rsid w:val="3CB4C339"/>
    <w:rsid w:val="3D364A2A"/>
    <w:rsid w:val="3D364A2A"/>
    <w:rsid w:val="3E0AE26E"/>
    <w:rsid w:val="3E0AE26E"/>
    <w:rsid w:val="3F714EB5"/>
    <w:rsid w:val="405691BB"/>
    <w:rsid w:val="42C7B739"/>
    <w:rsid w:val="454A1980"/>
    <w:rsid w:val="46573CE6"/>
    <w:rsid w:val="46A8AD85"/>
    <w:rsid w:val="47F30D47"/>
    <w:rsid w:val="48084D35"/>
    <w:rsid w:val="49459875"/>
    <w:rsid w:val="4A5800F9"/>
    <w:rsid w:val="4B2AAE09"/>
    <w:rsid w:val="4C22D995"/>
    <w:rsid w:val="4CC67E6A"/>
    <w:rsid w:val="4D606EA2"/>
    <w:rsid w:val="4DF29909"/>
    <w:rsid w:val="4E03535F"/>
    <w:rsid w:val="4F299A6F"/>
    <w:rsid w:val="504F8FCB"/>
    <w:rsid w:val="506AE659"/>
    <w:rsid w:val="5177D1A9"/>
    <w:rsid w:val="5321C9E8"/>
    <w:rsid w:val="535CDCC3"/>
    <w:rsid w:val="5452E33A"/>
    <w:rsid w:val="549BAD6D"/>
    <w:rsid w:val="54C4411A"/>
    <w:rsid w:val="56947D85"/>
    <w:rsid w:val="56A66A61"/>
    <w:rsid w:val="56FADFBD"/>
    <w:rsid w:val="578052F2"/>
    <w:rsid w:val="57A45C75"/>
    <w:rsid w:val="58338C0B"/>
    <w:rsid w:val="58D02613"/>
    <w:rsid w:val="594FFE9C"/>
    <w:rsid w:val="5A5A9212"/>
    <w:rsid w:val="5B2AD217"/>
    <w:rsid w:val="5C24FD41"/>
    <w:rsid w:val="5CB7C1C9"/>
    <w:rsid w:val="5D03BF09"/>
    <w:rsid w:val="5DCC7CB8"/>
    <w:rsid w:val="5E80601B"/>
    <w:rsid w:val="5EA2CD8F"/>
    <w:rsid w:val="5F8B64D7"/>
    <w:rsid w:val="611E89F7"/>
    <w:rsid w:val="61653CDB"/>
    <w:rsid w:val="62C30599"/>
    <w:rsid w:val="6373008D"/>
    <w:rsid w:val="64F8E6B6"/>
    <w:rsid w:val="65A258D2"/>
    <w:rsid w:val="66E9783E"/>
    <w:rsid w:val="66F7465C"/>
    <w:rsid w:val="68564A9C"/>
    <w:rsid w:val="685F8AA3"/>
    <w:rsid w:val="691DB13F"/>
    <w:rsid w:val="6B1B164D"/>
    <w:rsid w:val="6CF9D08F"/>
    <w:rsid w:val="6D03F89B"/>
    <w:rsid w:val="6E516DC5"/>
    <w:rsid w:val="6E760675"/>
    <w:rsid w:val="6EA74414"/>
    <w:rsid w:val="6ECECC27"/>
    <w:rsid w:val="6F89902F"/>
    <w:rsid w:val="70E9E9C3"/>
    <w:rsid w:val="71256090"/>
    <w:rsid w:val="714DA6C1"/>
    <w:rsid w:val="717921D1"/>
    <w:rsid w:val="719CE990"/>
    <w:rsid w:val="7257F297"/>
    <w:rsid w:val="7479D566"/>
    <w:rsid w:val="747C81A8"/>
    <w:rsid w:val="764B44D3"/>
    <w:rsid w:val="772380A4"/>
    <w:rsid w:val="772CC53D"/>
    <w:rsid w:val="77E4D198"/>
    <w:rsid w:val="7851E9DC"/>
    <w:rsid w:val="792229E1"/>
    <w:rsid w:val="7932032E"/>
    <w:rsid w:val="79A84FA9"/>
    <w:rsid w:val="79FD43EE"/>
    <w:rsid w:val="7B06DBBA"/>
    <w:rsid w:val="7C4F3EE5"/>
    <w:rsid w:val="7C928A40"/>
    <w:rsid w:val="7E128EB9"/>
    <w:rsid w:val="7F88C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FCDF2"/>
  <w15:chartTrackingRefBased/>
  <w15:docId w15:val="{95501E3D-2F97-4261-98D7-65683F64D29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comments" Target="comments.xml" Id="R09d7745dceb649dc" /><Relationship Type="http://schemas.microsoft.com/office/2011/relationships/people" Target="people.xml" Id="R815f4758997446fd" /><Relationship Type="http://schemas.microsoft.com/office/2011/relationships/commentsExtended" Target="commentsExtended.xml" Id="R5a0a4bc86cfc4d28" /><Relationship Type="http://schemas.microsoft.com/office/2016/09/relationships/commentsIds" Target="commentsIds.xml" Id="R7a9f1eabd98d45fb" /><Relationship Type="http://schemas.microsoft.com/office/2018/08/relationships/commentsExtensible" Target="commentsExtensible.xml" Id="R7c8322839eee4e18" /><Relationship Type="http://schemas.openxmlformats.org/officeDocument/2006/relationships/hyperlink" Target="mailto:support@getclair.com" TargetMode="External" Id="Ra6f079f4de6a4580" /><Relationship Type="http://schemas.openxmlformats.org/officeDocument/2006/relationships/hyperlink" Target="https://uattend.com/wp-content/uploads/2022/02/uAttend-Clair-HowToFlyer-BNCBMNSeries_2-4.pdf" TargetMode="External" Id="R3b3cdcd1dceb45ef" /><Relationship Type="http://schemas.openxmlformats.org/officeDocument/2006/relationships/hyperlink" Target="https://uattend.com/wp-content/uploads/2021/11/uAttend-Clair-EmployeeFAQs_2.pdf" TargetMode="External" Id="Ra6d50216abe4473d" /><Relationship Type="http://schemas.openxmlformats.org/officeDocument/2006/relationships/hyperlink" Target="https://uattend.com/wp-content/uploads/2021/11/uAttend-Clair-ComparisonFlyer_f.pdf" TargetMode="External" Id="R7cd891ec781c40df" /><Relationship Type="http://schemas.openxmlformats.org/officeDocument/2006/relationships/hyperlink" Target="https://uattend.com/earlypay-toolkit-2/" TargetMode="External" Id="R708b6efbf4a24d6b" /><Relationship Type="http://schemas.openxmlformats.org/officeDocument/2006/relationships/numbering" Target="numbering.xml" Id="R974065e6f96345ed" /><Relationship Type="http://schemas.openxmlformats.org/officeDocument/2006/relationships/hyperlink" Target="https://vimeo.com/639736840" TargetMode="External" Id="Rc147543d233445e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2021-10-29T18:45:36.9461833Z</dcterms:created>
  <dcterms:modified xsi:type="dcterms:W3CDTF">2022-02-07T23:00:13.2738626Z</dcterms:modified>
  <dc:creator>Shelby Rowe</dc:creator>
  <lastModifiedBy>Shelby Rowe</lastModifiedBy>
</coreProperties>
</file>